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Default="008236A1" w:rsidP="008236A1">
      <w:pPr>
        <w:tabs>
          <w:tab w:val="left" w:pos="6630"/>
        </w:tabs>
        <w:spacing w:line="360" w:lineRule="auto"/>
        <w:rPr>
          <w:rFonts w:ascii="黑体" w:eastAsia="黑体" w:hAnsi="黑体"/>
          <w:color w:val="000000"/>
          <w:sz w:val="32"/>
        </w:rPr>
      </w:pPr>
      <w:r w:rsidRPr="00776245">
        <w:rPr>
          <w:rFonts w:ascii="黑体" w:eastAsia="黑体" w:hAnsi="黑体" w:hint="eastAsia"/>
          <w:color w:val="000000"/>
          <w:sz w:val="32"/>
        </w:rPr>
        <w:t>附件</w:t>
      </w:r>
      <w:r w:rsidR="00EA3D45">
        <w:rPr>
          <w:rFonts w:ascii="黑体" w:eastAsia="黑体" w:hAnsi="黑体"/>
          <w:color w:val="000000"/>
          <w:sz w:val="32"/>
        </w:rPr>
        <w:t>3</w:t>
      </w:r>
    </w:p>
    <w:p w:rsidR="008236A1" w:rsidRPr="00776245" w:rsidRDefault="008236A1" w:rsidP="008236A1">
      <w:pPr>
        <w:tabs>
          <w:tab w:val="left" w:pos="6630"/>
        </w:tabs>
        <w:spacing w:line="360" w:lineRule="auto"/>
        <w:rPr>
          <w:rFonts w:ascii="黑体" w:eastAsia="黑体" w:hAnsi="黑体"/>
          <w:color w:val="000000"/>
          <w:sz w:val="32"/>
        </w:rPr>
      </w:pPr>
    </w:p>
    <w:p w:rsidR="00613E9A" w:rsidRDefault="00613E9A" w:rsidP="008236A1">
      <w:pPr>
        <w:spacing w:line="560" w:lineRule="exact"/>
        <w:jc w:val="center"/>
        <w:rPr>
          <w:rFonts w:ascii="黑体" w:eastAsia="黑体"/>
          <w:sz w:val="36"/>
          <w:szCs w:val="36"/>
        </w:rPr>
      </w:pPr>
      <w:r w:rsidRPr="00080207">
        <w:rPr>
          <w:rFonts w:ascii="黑体" w:eastAsia="黑体" w:hint="eastAsia"/>
          <w:sz w:val="36"/>
          <w:szCs w:val="36"/>
        </w:rPr>
        <w:t>中国共产党北京二商集团有限责任公司委员会党校</w:t>
      </w:r>
    </w:p>
    <w:p w:rsidR="008236A1" w:rsidRPr="00D31843" w:rsidRDefault="008236A1" w:rsidP="008236A1">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023DE1">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lastRenderedPageBreak/>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8236A1" w:rsidRPr="00D31843" w:rsidRDefault="008236A1" w:rsidP="009E2D15">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sectPr w:rsidR="008236A1" w:rsidRPr="00D31843" w:rsidSect="00F363A2">
          <w:footerReference w:type="even" r:id="rId6"/>
          <w:footerReference w:type="default" r:id="rId7"/>
          <w:pgSz w:w="11906" w:h="16838"/>
          <w:pgMar w:top="1911" w:right="1474" w:bottom="1882" w:left="1588" w:header="851" w:footer="1531" w:gutter="0"/>
          <w:pgNumType w:fmt="numberInDash"/>
          <w:cols w:space="720"/>
          <w:docGrid w:type="lines" w:linePitch="312"/>
        </w:sectPr>
      </w:pPr>
      <w:r w:rsidRPr="00D31843">
        <w:rPr>
          <w:rFonts w:ascii="仿宋_GB2312" w:eastAsia="仿宋_GB2312" w:cs="宋体" w:hint="eastAsia"/>
          <w:color w:val="000000"/>
          <w:kern w:val="0"/>
          <w:sz w:val="32"/>
          <w:szCs w:val="32"/>
          <w:lang w:val="zh-CN"/>
        </w:rPr>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、项目支出绩效目标申报表</w:t>
      </w: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613E9A">
        <w:rPr>
          <w:rFonts w:ascii="方正小标宋简体" w:eastAsia="方正小标宋简体" w:hint="eastAsia"/>
          <w:color w:val="000000"/>
          <w:sz w:val="36"/>
          <w:szCs w:val="36"/>
        </w:rPr>
        <w:t>中国共产党北京二商集团有限责任公司委员会党校</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一、</w:t>
      </w:r>
      <w:r w:rsidR="009E2D15" w:rsidRPr="00023DE1">
        <w:rPr>
          <w:rFonts w:ascii="黑体" w:eastAsia="黑体" w:hAnsi="黑体" w:hint="eastAsia"/>
          <w:color w:val="000000"/>
          <w:sz w:val="32"/>
          <w:szCs w:val="32"/>
        </w:rPr>
        <w:t>单位</w:t>
      </w:r>
      <w:r w:rsidRPr="00023DE1">
        <w:rPr>
          <w:rFonts w:ascii="黑体" w:eastAsia="黑体" w:hAnsi="黑体" w:hint="eastAsia"/>
          <w:color w:val="000000"/>
          <w:sz w:val="32"/>
          <w:szCs w:val="32"/>
        </w:rPr>
        <w:t>基本情况</w:t>
      </w:r>
    </w:p>
    <w:p w:rsidR="00EC6BA3" w:rsidRPr="00E705EB" w:rsidRDefault="00EC6BA3" w:rsidP="00EC6BA3">
      <w:pPr>
        <w:ind w:firstLineChars="200" w:firstLine="640"/>
        <w:jc w:val="left"/>
        <w:rPr>
          <w:rFonts w:ascii="楷体" w:eastAsia="楷体" w:hAnsi="楷体"/>
          <w:sz w:val="32"/>
          <w:szCs w:val="32"/>
        </w:rPr>
      </w:pPr>
      <w:r w:rsidRPr="00E705EB">
        <w:rPr>
          <w:rFonts w:ascii="楷体" w:eastAsia="楷体" w:hAnsi="楷体" w:hint="eastAsia"/>
          <w:sz w:val="32"/>
          <w:szCs w:val="32"/>
        </w:rPr>
        <w:t>（一）单位机构设置、职责</w:t>
      </w:r>
    </w:p>
    <w:p w:rsidR="00EC6BA3" w:rsidRPr="00CD2BFC" w:rsidRDefault="00EC6BA3" w:rsidP="00EC6BA3">
      <w:pPr>
        <w:spacing w:line="360" w:lineRule="auto"/>
        <w:ind w:firstLineChars="200" w:firstLine="640"/>
        <w:rPr>
          <w:rFonts w:ascii="仿宋_GB2312" w:eastAsia="仿宋_GB2312" w:hAnsi="仿宋"/>
          <w:sz w:val="32"/>
          <w:szCs w:val="32"/>
        </w:rPr>
      </w:pPr>
      <w:r w:rsidRPr="00E41E38">
        <w:rPr>
          <w:rFonts w:ascii="仿宋_GB2312" w:eastAsia="仿宋_GB2312" w:hAnsi="仿宋" w:hint="eastAsia"/>
          <w:sz w:val="32"/>
          <w:szCs w:val="32"/>
        </w:rPr>
        <w:t>中国共产党北京二商集团有限责任公司委员会党校为财政全额拨款事业单位。主要职能及办学宗旨和业务范围：为在职干部提供高等教育与培训服务。开办专业包括：集团所属各级党员领导干部及理论骨干的培训高等教育及成人教育、相关继续教育</w:t>
      </w:r>
    </w:p>
    <w:p w:rsidR="00EC6BA3" w:rsidRPr="00E705EB" w:rsidRDefault="00EC6BA3" w:rsidP="00EC6BA3">
      <w:pPr>
        <w:jc w:val="left"/>
        <w:rPr>
          <w:rFonts w:ascii="楷体" w:eastAsia="楷体" w:hAnsi="楷体"/>
          <w:sz w:val="32"/>
          <w:szCs w:val="32"/>
        </w:rPr>
      </w:pPr>
      <w:r w:rsidRPr="00080207">
        <w:rPr>
          <w:rFonts w:ascii="仿宋_GB2312" w:eastAsia="仿宋_GB2312" w:hint="eastAsia"/>
          <w:sz w:val="32"/>
          <w:szCs w:val="32"/>
        </w:rPr>
        <w:t xml:space="preserve"> </w:t>
      </w:r>
      <w:r w:rsidRPr="00E705EB">
        <w:rPr>
          <w:rFonts w:ascii="楷体" w:eastAsia="楷体" w:hAnsi="楷体" w:hint="eastAsia"/>
          <w:sz w:val="32"/>
          <w:szCs w:val="32"/>
        </w:rPr>
        <w:t xml:space="preserve">   （二）人员构成情况</w:t>
      </w:r>
      <w:r w:rsidRPr="00E705EB">
        <w:rPr>
          <w:rFonts w:ascii="楷体" w:eastAsia="楷体" w:hAnsi="楷体" w:hint="eastAsia"/>
          <w:sz w:val="32"/>
          <w:szCs w:val="32"/>
        </w:rPr>
        <w:tab/>
      </w:r>
      <w:r w:rsidRPr="00E705EB">
        <w:rPr>
          <w:rFonts w:ascii="楷体" w:eastAsia="楷体" w:hAnsi="楷体" w:hint="eastAsia"/>
          <w:sz w:val="32"/>
          <w:szCs w:val="32"/>
        </w:rPr>
        <w:tab/>
      </w:r>
      <w:r w:rsidRPr="00E705EB">
        <w:rPr>
          <w:rFonts w:ascii="楷体" w:eastAsia="楷体" w:hAnsi="楷体" w:hint="eastAsia"/>
          <w:sz w:val="32"/>
          <w:szCs w:val="32"/>
        </w:rPr>
        <w:tab/>
      </w:r>
      <w:r w:rsidRPr="00E705EB">
        <w:rPr>
          <w:rFonts w:ascii="楷体" w:eastAsia="楷体" w:hAnsi="楷体" w:hint="eastAsia"/>
          <w:sz w:val="32"/>
          <w:szCs w:val="32"/>
        </w:rPr>
        <w:tab/>
      </w:r>
      <w:r w:rsidRPr="00E705EB">
        <w:rPr>
          <w:rFonts w:ascii="楷体" w:eastAsia="楷体" w:hAnsi="楷体" w:hint="eastAsia"/>
          <w:sz w:val="32"/>
          <w:szCs w:val="32"/>
        </w:rPr>
        <w:tab/>
      </w:r>
    </w:p>
    <w:p w:rsidR="00EC6BA3" w:rsidRDefault="00EC6BA3" w:rsidP="00EC6BA3">
      <w:pPr>
        <w:ind w:firstLine="630"/>
        <w:jc w:val="left"/>
        <w:rPr>
          <w:rFonts w:ascii="仿宋_GB2312" w:eastAsia="仿宋_GB2312"/>
          <w:sz w:val="32"/>
          <w:szCs w:val="32"/>
        </w:rPr>
      </w:pPr>
      <w:r w:rsidRPr="00080207">
        <w:rPr>
          <w:rFonts w:ascii="仿宋_GB2312" w:eastAsia="仿宋_GB2312" w:hint="eastAsia"/>
          <w:sz w:val="32"/>
          <w:szCs w:val="32"/>
        </w:rPr>
        <w:t>中国共产党北京二商集团有限责任公司委员会党校事业编制52人，实际20</w:t>
      </w:r>
      <w:r>
        <w:rPr>
          <w:rFonts w:ascii="仿宋_GB2312" w:eastAsia="仿宋_GB2312" w:hint="eastAsia"/>
          <w:sz w:val="32"/>
          <w:szCs w:val="32"/>
        </w:rPr>
        <w:t>人</w:t>
      </w:r>
      <w:r w:rsidRPr="00080207">
        <w:rPr>
          <w:rFonts w:ascii="仿宋_GB2312" w:eastAsia="仿宋_GB2312" w:hint="eastAsia"/>
          <w:sz w:val="32"/>
          <w:szCs w:val="32"/>
        </w:rPr>
        <w:t>。</w:t>
      </w:r>
    </w:p>
    <w:p w:rsidR="00EC6BA3" w:rsidRPr="00080207" w:rsidRDefault="00EC6BA3" w:rsidP="00EC6BA3">
      <w:pPr>
        <w:ind w:firstLine="630"/>
        <w:jc w:val="left"/>
        <w:rPr>
          <w:rFonts w:ascii="仿宋_GB2312" w:eastAsia="仿宋_GB2312"/>
          <w:sz w:val="32"/>
          <w:szCs w:val="32"/>
        </w:rPr>
      </w:pPr>
      <w:r w:rsidRPr="00080207">
        <w:rPr>
          <w:rFonts w:ascii="仿宋_GB2312" w:eastAsia="仿宋_GB2312" w:hint="eastAsia"/>
          <w:sz w:val="32"/>
          <w:szCs w:val="32"/>
        </w:rPr>
        <w:t>离退休人员28人，其中：离休0人，退休28人。</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二、2021年收入及支出总体情况</w:t>
      </w:r>
    </w:p>
    <w:p w:rsidR="00613E9A" w:rsidRPr="00080207" w:rsidRDefault="00613E9A" w:rsidP="00613E9A">
      <w:pPr>
        <w:ind w:firstLineChars="200" w:firstLine="640"/>
        <w:jc w:val="left"/>
        <w:rPr>
          <w:rFonts w:ascii="仿宋_GB2312" w:eastAsia="仿宋_GB2312"/>
          <w:sz w:val="32"/>
          <w:szCs w:val="32"/>
        </w:rPr>
      </w:pPr>
      <w:r w:rsidRPr="00080207">
        <w:rPr>
          <w:rFonts w:ascii="仿宋_GB2312" w:eastAsia="仿宋_GB2312" w:hint="eastAsia"/>
          <w:sz w:val="32"/>
          <w:szCs w:val="32"/>
        </w:rPr>
        <w:t>2021年收入预算</w:t>
      </w:r>
      <w:r>
        <w:rPr>
          <w:rFonts w:ascii="仿宋_GB2312" w:eastAsia="仿宋_GB2312" w:hint="eastAsia"/>
          <w:sz w:val="32"/>
          <w:szCs w:val="32"/>
        </w:rPr>
        <w:t>752.13</w:t>
      </w:r>
      <w:r w:rsidRPr="00080207">
        <w:rPr>
          <w:rFonts w:ascii="仿宋_GB2312" w:eastAsia="仿宋_GB2312" w:hint="eastAsia"/>
          <w:sz w:val="32"/>
          <w:szCs w:val="32"/>
        </w:rPr>
        <w:t>万元，比2020年681.55万元增加</w:t>
      </w:r>
      <w:r>
        <w:rPr>
          <w:rFonts w:ascii="仿宋_GB2312" w:eastAsia="仿宋_GB2312" w:hint="eastAsia"/>
          <w:sz w:val="32"/>
          <w:szCs w:val="32"/>
        </w:rPr>
        <w:t>70.58</w:t>
      </w:r>
      <w:r w:rsidRPr="00080207">
        <w:rPr>
          <w:rFonts w:ascii="仿宋_GB2312" w:eastAsia="仿宋_GB2312" w:hint="eastAsia"/>
          <w:sz w:val="32"/>
          <w:szCs w:val="32"/>
        </w:rPr>
        <w:t>万元，增长</w:t>
      </w:r>
      <w:r>
        <w:rPr>
          <w:rFonts w:ascii="仿宋_GB2312" w:eastAsia="仿宋_GB2312" w:hint="eastAsia"/>
          <w:sz w:val="32"/>
          <w:szCs w:val="32"/>
        </w:rPr>
        <w:t>10.36</w:t>
      </w:r>
      <w:r w:rsidRPr="00080207">
        <w:rPr>
          <w:rFonts w:ascii="仿宋_GB2312" w:eastAsia="仿宋_GB2312" w:hint="eastAsia"/>
          <w:sz w:val="32"/>
          <w:szCs w:val="32"/>
        </w:rPr>
        <w:t>%。其中：财政拨款745.85万元,比2020年681.25万元增加64.6万元</w:t>
      </w:r>
      <w:r>
        <w:rPr>
          <w:rFonts w:ascii="仿宋_GB2312" w:eastAsia="仿宋_GB2312" w:hint="eastAsia"/>
          <w:sz w:val="32"/>
          <w:szCs w:val="32"/>
        </w:rPr>
        <w:t>，主要原因是人员经费增加</w:t>
      </w:r>
      <w:r w:rsidRPr="00080207">
        <w:rPr>
          <w:rFonts w:ascii="仿宋_GB2312" w:eastAsia="仿宋_GB2312" w:hint="eastAsia"/>
          <w:sz w:val="32"/>
          <w:szCs w:val="32"/>
        </w:rPr>
        <w:t>；其他资金</w:t>
      </w:r>
      <w:r>
        <w:rPr>
          <w:rFonts w:ascii="仿宋_GB2312" w:eastAsia="仿宋_GB2312" w:hint="eastAsia"/>
          <w:sz w:val="32"/>
          <w:szCs w:val="32"/>
        </w:rPr>
        <w:t>6.</w:t>
      </w:r>
      <w:r w:rsidRPr="00080207">
        <w:rPr>
          <w:rFonts w:ascii="仿宋_GB2312" w:eastAsia="仿宋_GB2312" w:hint="eastAsia"/>
          <w:sz w:val="32"/>
          <w:szCs w:val="32"/>
        </w:rPr>
        <w:t>2</w:t>
      </w:r>
      <w:r>
        <w:rPr>
          <w:rFonts w:ascii="仿宋_GB2312" w:eastAsia="仿宋_GB2312" w:hint="eastAsia"/>
          <w:sz w:val="32"/>
          <w:szCs w:val="32"/>
        </w:rPr>
        <w:t>8</w:t>
      </w:r>
      <w:r w:rsidRPr="00080207">
        <w:rPr>
          <w:rFonts w:ascii="仿宋_GB2312" w:eastAsia="仿宋_GB2312" w:hint="eastAsia"/>
          <w:sz w:val="32"/>
          <w:szCs w:val="32"/>
        </w:rPr>
        <w:t>万元,比2020年</w:t>
      </w:r>
      <w:r>
        <w:rPr>
          <w:rFonts w:ascii="仿宋_GB2312" w:eastAsia="仿宋_GB2312" w:hint="eastAsia"/>
          <w:sz w:val="32"/>
          <w:szCs w:val="32"/>
        </w:rPr>
        <w:t>0.</w:t>
      </w:r>
      <w:r w:rsidRPr="00080207">
        <w:rPr>
          <w:rFonts w:ascii="仿宋_GB2312" w:eastAsia="仿宋_GB2312" w:hint="eastAsia"/>
          <w:sz w:val="32"/>
          <w:szCs w:val="32"/>
        </w:rPr>
        <w:t>3万元</w:t>
      </w:r>
      <w:r>
        <w:rPr>
          <w:rFonts w:ascii="仿宋_GB2312" w:eastAsia="仿宋_GB2312" w:hint="eastAsia"/>
          <w:sz w:val="32"/>
          <w:szCs w:val="32"/>
        </w:rPr>
        <w:t>增加5.98</w:t>
      </w:r>
      <w:r w:rsidRPr="00080207">
        <w:rPr>
          <w:rFonts w:ascii="仿宋_GB2312" w:eastAsia="仿宋_GB2312" w:hint="eastAsia"/>
          <w:sz w:val="32"/>
          <w:szCs w:val="32"/>
        </w:rPr>
        <w:t>万元</w:t>
      </w:r>
      <w:r>
        <w:rPr>
          <w:rFonts w:ascii="仿宋_GB2312" w:eastAsia="仿宋_GB2312" w:hint="eastAsia"/>
          <w:sz w:val="32"/>
          <w:szCs w:val="32"/>
        </w:rPr>
        <w:t>。其他资金项目主要是2021年继续使用的2020年度财政性结转资金。</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三、主要支出情况</w:t>
      </w:r>
    </w:p>
    <w:p w:rsidR="00EC6BA3" w:rsidRPr="00080207" w:rsidRDefault="00EC6BA3" w:rsidP="00EC6BA3">
      <w:pPr>
        <w:ind w:firstLineChars="200" w:firstLine="640"/>
        <w:jc w:val="left"/>
        <w:rPr>
          <w:rFonts w:ascii="仿宋_GB2312" w:eastAsia="仿宋_GB2312"/>
          <w:sz w:val="32"/>
          <w:szCs w:val="32"/>
        </w:rPr>
      </w:pPr>
      <w:r w:rsidRPr="00080207">
        <w:rPr>
          <w:rFonts w:ascii="仿宋_GB2312" w:eastAsia="仿宋_GB2312" w:hint="eastAsia"/>
          <w:sz w:val="32"/>
          <w:szCs w:val="32"/>
        </w:rPr>
        <w:lastRenderedPageBreak/>
        <w:t>（一）基本支出预算</w:t>
      </w:r>
      <w:r>
        <w:rPr>
          <w:rFonts w:ascii="仿宋_GB2312" w:eastAsia="仿宋_GB2312" w:hint="eastAsia"/>
          <w:sz w:val="32"/>
          <w:szCs w:val="32"/>
        </w:rPr>
        <w:t>752.13</w:t>
      </w:r>
      <w:r w:rsidRPr="00080207">
        <w:rPr>
          <w:rFonts w:ascii="仿宋_GB2312" w:eastAsia="仿宋_GB2312" w:hint="eastAsia"/>
          <w:sz w:val="32"/>
          <w:szCs w:val="32"/>
        </w:rPr>
        <w:t>万元，占总支出预算100%，比2020年681.55万元增加</w:t>
      </w:r>
      <w:r>
        <w:rPr>
          <w:rFonts w:ascii="仿宋_GB2312" w:eastAsia="仿宋_GB2312" w:hint="eastAsia"/>
          <w:sz w:val="32"/>
          <w:szCs w:val="32"/>
        </w:rPr>
        <w:t>70.58</w:t>
      </w:r>
      <w:r w:rsidRPr="00080207">
        <w:rPr>
          <w:rFonts w:ascii="仿宋_GB2312" w:eastAsia="仿宋_GB2312" w:hint="eastAsia"/>
          <w:sz w:val="32"/>
          <w:szCs w:val="32"/>
        </w:rPr>
        <w:t>万元，增长</w:t>
      </w:r>
      <w:r>
        <w:rPr>
          <w:rFonts w:ascii="仿宋_GB2312" w:eastAsia="仿宋_GB2312" w:hint="eastAsia"/>
          <w:sz w:val="32"/>
          <w:szCs w:val="32"/>
        </w:rPr>
        <w:t>10.36</w:t>
      </w:r>
      <w:r w:rsidRPr="00080207">
        <w:rPr>
          <w:rFonts w:ascii="仿宋_GB2312" w:eastAsia="仿宋_GB2312" w:hint="eastAsia"/>
          <w:sz w:val="32"/>
          <w:szCs w:val="32"/>
        </w:rPr>
        <w:t>%</w:t>
      </w:r>
      <w:r>
        <w:rPr>
          <w:rFonts w:ascii="仿宋_GB2312" w:eastAsia="仿宋_GB2312" w:hint="eastAsia"/>
          <w:sz w:val="32"/>
          <w:szCs w:val="32"/>
        </w:rPr>
        <w:t>，主要原因是人员经费增加。</w:t>
      </w:r>
    </w:p>
    <w:p w:rsidR="00EC6BA3" w:rsidRPr="00080207" w:rsidRDefault="00EC6BA3" w:rsidP="00EC6BA3">
      <w:pPr>
        <w:jc w:val="left"/>
        <w:rPr>
          <w:rFonts w:ascii="仿宋_GB2312" w:eastAsia="仿宋_GB2312"/>
          <w:sz w:val="32"/>
          <w:szCs w:val="32"/>
        </w:rPr>
      </w:pPr>
      <w:r w:rsidRPr="00080207">
        <w:rPr>
          <w:rFonts w:ascii="仿宋_GB2312" w:eastAsia="仿宋_GB2312" w:hint="eastAsia"/>
          <w:sz w:val="32"/>
          <w:szCs w:val="32"/>
        </w:rPr>
        <w:t xml:space="preserve">    （二）项目支出预算0万元，</w:t>
      </w:r>
      <w:r>
        <w:rPr>
          <w:rFonts w:ascii="仿宋_GB2312" w:eastAsia="仿宋_GB2312" w:hint="eastAsia"/>
          <w:sz w:val="32"/>
          <w:szCs w:val="32"/>
        </w:rPr>
        <w:t>与</w:t>
      </w:r>
      <w:r w:rsidRPr="00080207">
        <w:rPr>
          <w:rFonts w:ascii="仿宋_GB2312" w:eastAsia="仿宋_GB2312" w:hint="eastAsia"/>
          <w:sz w:val="32"/>
          <w:szCs w:val="32"/>
        </w:rPr>
        <w:t>2020年</w:t>
      </w:r>
      <w:r>
        <w:rPr>
          <w:rFonts w:ascii="仿宋_GB2312" w:eastAsia="仿宋_GB2312" w:hint="eastAsia"/>
          <w:sz w:val="32"/>
          <w:szCs w:val="32"/>
        </w:rPr>
        <w:t>预算数持平。</w:t>
      </w:r>
    </w:p>
    <w:p w:rsidR="00CF3FED" w:rsidRPr="00023DE1" w:rsidRDefault="00CF3FED" w:rsidP="00EC6BA3">
      <w:pPr>
        <w:ind w:firstLineChars="200" w:firstLine="640"/>
        <w:jc w:val="left"/>
        <w:rPr>
          <w:rFonts w:ascii="黑体" w:eastAsia="黑体" w:hAnsi="黑体"/>
          <w:color w:val="000000"/>
          <w:sz w:val="32"/>
          <w:szCs w:val="32"/>
        </w:rPr>
      </w:pPr>
      <w:r w:rsidRPr="00EC6BA3">
        <w:rPr>
          <w:rFonts w:ascii="黑体" w:eastAsia="黑体" w:hAnsi="黑体" w:hint="eastAsia"/>
          <w:color w:val="000000"/>
          <w:sz w:val="32"/>
          <w:szCs w:val="32"/>
        </w:rPr>
        <w:t>四、</w:t>
      </w:r>
      <w:r w:rsidR="009E2D15" w:rsidRPr="00EC6BA3">
        <w:rPr>
          <w:rFonts w:ascii="黑体" w:eastAsia="黑体" w:hAnsi="黑体" w:hint="eastAsia"/>
          <w:color w:val="000000"/>
          <w:sz w:val="32"/>
          <w:szCs w:val="32"/>
        </w:rPr>
        <w:t>单位</w:t>
      </w:r>
      <w:r w:rsidRPr="00EC6BA3">
        <w:rPr>
          <w:rFonts w:ascii="黑体" w:eastAsia="黑体" w:hAnsi="黑体" w:hint="eastAsia"/>
          <w:color w:val="000000"/>
          <w:sz w:val="32"/>
          <w:szCs w:val="32"/>
        </w:rPr>
        <w:t>“三公”经费财政拨款预算说明</w:t>
      </w:r>
    </w:p>
    <w:p w:rsidR="00CF3FED" w:rsidRPr="00D31843" w:rsidRDefault="00CF3FED"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Pr="00D31843">
        <w:rPr>
          <w:rFonts w:ascii="仿宋_GB2312" w:eastAsia="仿宋_GB2312" w:hint="eastAsia"/>
          <w:color w:val="000000"/>
          <w:sz w:val="32"/>
          <w:szCs w:val="32"/>
        </w:rPr>
        <w:t>“三公”经费财政拨款预算</w:t>
      </w:r>
      <w:r w:rsidR="000B6379">
        <w:rPr>
          <w:rFonts w:ascii="仿宋_GB2312" w:eastAsia="仿宋_GB2312" w:hint="eastAsia"/>
          <w:color w:val="000000"/>
          <w:sz w:val="32"/>
          <w:szCs w:val="32"/>
        </w:rPr>
        <w:t>2</w:t>
      </w:r>
      <w:r w:rsidR="00613E9A">
        <w:rPr>
          <w:rFonts w:ascii="仿宋_GB2312" w:eastAsia="仿宋_GB2312" w:hint="eastAsia"/>
          <w:color w:val="000000"/>
          <w:sz w:val="32"/>
          <w:szCs w:val="32"/>
        </w:rPr>
        <w:t>.43</w:t>
      </w:r>
      <w:r w:rsidRPr="00D31843">
        <w:rPr>
          <w:rFonts w:ascii="仿宋_GB2312" w:eastAsia="仿宋_GB2312" w:hint="eastAsia"/>
          <w:color w:val="000000"/>
          <w:sz w:val="32"/>
          <w:szCs w:val="32"/>
        </w:rPr>
        <w:t>万元。其中：</w:t>
      </w:r>
    </w:p>
    <w:p w:rsidR="00CF3FED" w:rsidRPr="00D31843" w:rsidRDefault="005E6277" w:rsidP="005E6277">
      <w:pPr>
        <w:spacing w:line="560" w:lineRule="exact"/>
        <w:rPr>
          <w:rFonts w:ascii="仿宋_GB2312" w:eastAsia="仿宋_GB2312"/>
          <w:color w:val="000000"/>
          <w:sz w:val="32"/>
          <w:szCs w:val="32"/>
        </w:rPr>
      </w:pPr>
      <w:r>
        <w:rPr>
          <w:rFonts w:ascii="仿宋_GB2312" w:eastAsia="仿宋_GB2312" w:hint="eastAsia"/>
          <w:color w:val="000000"/>
          <w:sz w:val="32"/>
          <w:szCs w:val="32"/>
        </w:rPr>
        <w:t xml:space="preserve">    </w:t>
      </w:r>
      <w:r w:rsidR="00CF3FED" w:rsidRPr="00D31843">
        <w:rPr>
          <w:rFonts w:ascii="仿宋_GB2312" w:eastAsia="仿宋_GB2312" w:hint="eastAsia"/>
          <w:color w:val="000000"/>
          <w:sz w:val="32"/>
          <w:szCs w:val="32"/>
        </w:rPr>
        <w:t>1.因公出国（境）费用。</w:t>
      </w:r>
      <w:r w:rsidR="00CF3FED">
        <w:rPr>
          <w:rFonts w:ascii="仿宋_GB2312" w:eastAsia="仿宋_GB2312" w:hint="eastAsia"/>
          <w:color w:val="000000"/>
          <w:sz w:val="32"/>
          <w:szCs w:val="32"/>
        </w:rPr>
        <w:t>2021年</w:t>
      </w:r>
      <w:r w:rsidR="00CF3FED"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0</w:t>
      </w:r>
      <w:r w:rsidR="00CF3FED" w:rsidRPr="00D31843">
        <w:rPr>
          <w:rFonts w:ascii="仿宋_GB2312" w:eastAsia="仿宋_GB2312" w:hint="eastAsia"/>
          <w:color w:val="000000"/>
          <w:sz w:val="32"/>
          <w:szCs w:val="32"/>
        </w:rPr>
        <w:t>万元</w:t>
      </w:r>
      <w:r>
        <w:rPr>
          <w:rFonts w:ascii="仿宋_GB2312" w:eastAsia="仿宋_GB2312" w:hint="eastAsia"/>
          <w:color w:val="000000"/>
          <w:sz w:val="32"/>
          <w:szCs w:val="32"/>
        </w:rPr>
        <w:t>。</w:t>
      </w:r>
      <w:r w:rsidRPr="00D31843">
        <w:rPr>
          <w:rFonts w:ascii="仿宋_GB2312" w:eastAsia="仿宋_GB2312"/>
          <w:color w:val="000000"/>
          <w:sz w:val="32"/>
          <w:szCs w:val="32"/>
        </w:rPr>
        <w:t xml:space="preserve"> </w:t>
      </w:r>
    </w:p>
    <w:p w:rsidR="00CF3FED" w:rsidRPr="000B6379" w:rsidRDefault="00CF3FED" w:rsidP="000B6379">
      <w:pPr>
        <w:ind w:firstLine="556"/>
        <w:rPr>
          <w:rFonts w:ascii="仿宋_GB2312" w:eastAsia="仿宋_GB2312"/>
          <w:sz w:val="32"/>
          <w:szCs w:val="32"/>
        </w:rPr>
      </w:pPr>
      <w:r w:rsidRPr="00D31843">
        <w:rPr>
          <w:rFonts w:ascii="仿宋_GB2312" w:eastAsia="仿宋_GB2312" w:hint="eastAsia"/>
          <w:color w:val="000000"/>
          <w:sz w:val="32"/>
          <w:szCs w:val="32"/>
        </w:rPr>
        <w:t>2.公务接待费。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13E9A">
        <w:rPr>
          <w:rFonts w:ascii="仿宋_GB2312" w:eastAsia="仿宋_GB2312" w:hint="eastAsia"/>
          <w:color w:val="000000"/>
          <w:sz w:val="32"/>
          <w:szCs w:val="32"/>
        </w:rPr>
        <w:t>0</w:t>
      </w:r>
      <w:r w:rsidRPr="00D31843">
        <w:rPr>
          <w:rFonts w:ascii="仿宋_GB2312" w:eastAsia="仿宋_GB2312" w:hint="eastAsia"/>
          <w:color w:val="000000"/>
          <w:sz w:val="32"/>
          <w:szCs w:val="32"/>
        </w:rPr>
        <w:t>万元</w:t>
      </w:r>
      <w:r w:rsidRPr="000B6379">
        <w:rPr>
          <w:rFonts w:ascii="仿宋_GB2312" w:eastAsia="仿宋_GB2312" w:hint="eastAsia"/>
          <w:sz w:val="32"/>
          <w:szCs w:val="32"/>
        </w:rPr>
        <w:t>。</w:t>
      </w:r>
    </w:p>
    <w:p w:rsidR="000B6379" w:rsidRDefault="00CF3FED" w:rsidP="000B6379">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3.公务用车购置和运行维护费。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13E9A">
        <w:rPr>
          <w:rFonts w:ascii="仿宋_GB2312" w:eastAsia="仿宋_GB2312" w:hint="eastAsia"/>
          <w:color w:val="000000"/>
          <w:sz w:val="32"/>
          <w:szCs w:val="32"/>
        </w:rPr>
        <w:t>2.43</w:t>
      </w:r>
      <w:r w:rsidRPr="00D31843">
        <w:rPr>
          <w:rFonts w:ascii="仿宋_GB2312" w:eastAsia="仿宋_GB2312" w:hint="eastAsia"/>
          <w:color w:val="000000"/>
          <w:sz w:val="32"/>
          <w:szCs w:val="32"/>
        </w:rPr>
        <w:t>万元，其中，公务用车购置费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0B6379">
        <w:rPr>
          <w:rFonts w:ascii="仿宋_GB2312" w:eastAsia="仿宋_GB2312" w:hint="eastAsia"/>
          <w:color w:val="000000"/>
          <w:sz w:val="32"/>
          <w:szCs w:val="32"/>
        </w:rPr>
        <w:t>0</w:t>
      </w:r>
      <w:r w:rsidRPr="00D31843">
        <w:rPr>
          <w:rFonts w:ascii="仿宋_GB2312" w:eastAsia="仿宋_GB2312" w:hint="eastAsia"/>
          <w:color w:val="000000"/>
          <w:sz w:val="32"/>
          <w:szCs w:val="32"/>
        </w:rPr>
        <w:t>万元，公务用车运行维护费</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预算数</w:t>
      </w:r>
      <w:r w:rsidR="00613E9A">
        <w:rPr>
          <w:rFonts w:ascii="仿宋_GB2312" w:eastAsia="仿宋_GB2312" w:hint="eastAsia"/>
          <w:color w:val="000000"/>
          <w:sz w:val="32"/>
          <w:szCs w:val="32"/>
        </w:rPr>
        <w:t>2.43</w:t>
      </w:r>
      <w:r w:rsidRPr="00D31843">
        <w:rPr>
          <w:rFonts w:ascii="仿宋_GB2312" w:eastAsia="仿宋_GB2312" w:hint="eastAsia"/>
          <w:color w:val="000000"/>
          <w:sz w:val="32"/>
          <w:szCs w:val="32"/>
        </w:rPr>
        <w:t>万元，其中：公务用车燃油</w:t>
      </w:r>
      <w:r w:rsidR="00613E9A">
        <w:rPr>
          <w:rFonts w:ascii="仿宋_GB2312" w:eastAsia="仿宋_GB2312" w:hint="eastAsia"/>
          <w:color w:val="000000"/>
          <w:sz w:val="32"/>
          <w:szCs w:val="32"/>
        </w:rPr>
        <w:t>1.29</w:t>
      </w:r>
      <w:r w:rsidRPr="00D31843">
        <w:rPr>
          <w:rFonts w:ascii="仿宋_GB2312" w:eastAsia="仿宋_GB2312" w:hint="eastAsia"/>
          <w:color w:val="000000"/>
          <w:sz w:val="32"/>
          <w:szCs w:val="32"/>
        </w:rPr>
        <w:t>万元，公务用车维修</w:t>
      </w:r>
      <w:r w:rsidR="00613E9A">
        <w:rPr>
          <w:rFonts w:ascii="仿宋_GB2312" w:eastAsia="仿宋_GB2312" w:hint="eastAsia"/>
          <w:color w:val="000000"/>
          <w:sz w:val="32"/>
          <w:szCs w:val="32"/>
        </w:rPr>
        <w:t>0.41</w:t>
      </w:r>
      <w:r w:rsidRPr="00D31843">
        <w:rPr>
          <w:rFonts w:ascii="仿宋_GB2312" w:eastAsia="仿宋_GB2312" w:hint="eastAsia"/>
          <w:color w:val="000000"/>
          <w:sz w:val="32"/>
          <w:szCs w:val="32"/>
        </w:rPr>
        <w:t>万元，公务用车保险</w:t>
      </w:r>
      <w:r w:rsidR="00613E9A">
        <w:rPr>
          <w:rFonts w:ascii="仿宋_GB2312" w:eastAsia="仿宋_GB2312" w:hint="eastAsia"/>
          <w:color w:val="000000"/>
          <w:sz w:val="32"/>
          <w:szCs w:val="32"/>
        </w:rPr>
        <w:t>0.41</w:t>
      </w:r>
      <w:r w:rsidRPr="00D31843">
        <w:rPr>
          <w:rFonts w:ascii="仿宋_GB2312" w:eastAsia="仿宋_GB2312" w:hint="eastAsia"/>
          <w:color w:val="000000"/>
          <w:sz w:val="32"/>
          <w:szCs w:val="32"/>
        </w:rPr>
        <w:t>万元，其他</w:t>
      </w:r>
      <w:r w:rsidR="00613E9A">
        <w:rPr>
          <w:rFonts w:ascii="仿宋_GB2312" w:eastAsia="仿宋_GB2312" w:hint="eastAsia"/>
          <w:color w:val="000000"/>
          <w:sz w:val="32"/>
          <w:szCs w:val="32"/>
        </w:rPr>
        <w:t>0.32</w:t>
      </w:r>
      <w:r w:rsidRPr="00D31843">
        <w:rPr>
          <w:rFonts w:ascii="仿宋_GB2312" w:eastAsia="仿宋_GB2312" w:hint="eastAsia"/>
          <w:color w:val="000000"/>
          <w:sz w:val="32"/>
          <w:szCs w:val="32"/>
        </w:rPr>
        <w:t>万元。</w:t>
      </w:r>
    </w:p>
    <w:p w:rsidR="00CF3FED" w:rsidRPr="00023DE1" w:rsidRDefault="00CF3FED" w:rsidP="00CF3FED">
      <w:pPr>
        <w:spacing w:line="560" w:lineRule="exact"/>
        <w:ind w:firstLineChars="200" w:firstLine="640"/>
        <w:rPr>
          <w:rFonts w:ascii="黑体" w:eastAsia="黑体" w:hAnsi="黑体"/>
          <w:color w:val="000000"/>
          <w:sz w:val="32"/>
          <w:szCs w:val="32"/>
        </w:rPr>
      </w:pPr>
      <w:r w:rsidRPr="00023DE1">
        <w:rPr>
          <w:rFonts w:ascii="黑体" w:eastAsia="黑体" w:hAnsi="黑体" w:hint="eastAsia"/>
          <w:color w:val="000000"/>
          <w:sz w:val="32"/>
          <w:szCs w:val="32"/>
        </w:rPr>
        <w:t>五、其他情况说明</w:t>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（一）政府采购预算说明</w:t>
      </w:r>
    </w:p>
    <w:p w:rsidR="00726A48" w:rsidRPr="00D31843" w:rsidRDefault="00726A48" w:rsidP="00CF3FED">
      <w:pPr>
        <w:spacing w:line="560" w:lineRule="exact"/>
        <w:ind w:firstLineChars="200" w:firstLine="640"/>
        <w:rPr>
          <w:rFonts w:ascii="仿宋_GB2312" w:eastAsia="仿宋_GB2312"/>
          <w:color w:val="000000"/>
          <w:sz w:val="32"/>
          <w:szCs w:val="32"/>
        </w:rPr>
      </w:pPr>
      <w:r w:rsidRPr="00080207">
        <w:rPr>
          <w:rFonts w:ascii="仿宋_GB2312" w:eastAsia="仿宋_GB2312" w:hint="eastAsia"/>
          <w:sz w:val="32"/>
          <w:szCs w:val="32"/>
        </w:rPr>
        <w:t xml:space="preserve">  </w:t>
      </w:r>
      <w:r w:rsidRPr="00FE4B4D">
        <w:rPr>
          <w:rFonts w:ascii="仿宋_GB2312" w:eastAsia="仿宋_GB2312" w:hint="eastAsia"/>
          <w:sz w:val="32"/>
          <w:szCs w:val="32"/>
        </w:rPr>
        <w:t>2021年中国共产党北京二商集团有限责任公司委员会党校政府采购预算总额18.79万元，其中：政府采购货物预算0万元，政府采购工程预算0万元，政府采购服务预算18.79万元。</w:t>
      </w:r>
      <w:r w:rsidRPr="00080207">
        <w:rPr>
          <w:rFonts w:ascii="仿宋_GB2312" w:eastAsia="仿宋_GB2312" w:hint="eastAsia"/>
          <w:sz w:val="32"/>
          <w:szCs w:val="32"/>
        </w:rPr>
        <w:tab/>
      </w:r>
      <w:r w:rsidRPr="00080207">
        <w:rPr>
          <w:rFonts w:ascii="仿宋_GB2312" w:eastAsia="仿宋_GB2312" w:hint="eastAsia"/>
          <w:sz w:val="32"/>
          <w:szCs w:val="32"/>
        </w:rPr>
        <w:tab/>
      </w:r>
    </w:p>
    <w:p w:rsidR="00CF3FED" w:rsidRPr="00023DE1" w:rsidRDefault="00CF3FED" w:rsidP="00CF3FED">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（二）政府购买服务预算说明</w:t>
      </w:r>
    </w:p>
    <w:p w:rsidR="00CF3FED" w:rsidRPr="00AC4EC3" w:rsidRDefault="00CF3FED" w:rsidP="00AC4EC3">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2021年</w:t>
      </w:r>
      <w:r w:rsidR="00FE4B4D" w:rsidRPr="00FE4B4D">
        <w:rPr>
          <w:rFonts w:ascii="仿宋_GB2312" w:eastAsia="仿宋_GB2312" w:hint="eastAsia"/>
          <w:sz w:val="32"/>
          <w:szCs w:val="32"/>
        </w:rPr>
        <w:t>中国共产党北京二商集团有限责任公司委员会党校</w:t>
      </w:r>
      <w:r w:rsidRPr="00D31843">
        <w:rPr>
          <w:rFonts w:ascii="仿宋_GB2312" w:eastAsia="仿宋_GB2312" w:hint="eastAsia"/>
          <w:color w:val="000000"/>
          <w:sz w:val="32"/>
          <w:szCs w:val="32"/>
        </w:rPr>
        <w:t>政府购买服务预算总额</w:t>
      </w:r>
      <w:r w:rsidR="00FD0939">
        <w:rPr>
          <w:rFonts w:ascii="仿宋_GB2312" w:eastAsia="仿宋_GB2312" w:hint="eastAsia"/>
          <w:color w:val="000000"/>
          <w:sz w:val="32"/>
          <w:szCs w:val="32"/>
        </w:rPr>
        <w:t>0</w:t>
      </w:r>
      <w:r w:rsidR="00AC4EC3">
        <w:rPr>
          <w:rFonts w:ascii="仿宋_GB2312" w:eastAsia="仿宋_GB2312" w:hint="eastAsia"/>
          <w:color w:val="000000"/>
          <w:sz w:val="32"/>
          <w:szCs w:val="32"/>
        </w:rPr>
        <w:t>万元，其中：财政拨款0万元。</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（三）机关运行经费说明</w:t>
      </w:r>
    </w:p>
    <w:p w:rsidR="00B05BA4" w:rsidRPr="00B05BA4" w:rsidRDefault="00B05BA4"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我单位不在机关运行经费统计范围之内</w:t>
      </w:r>
      <w:r w:rsidR="00B94A77">
        <w:rPr>
          <w:rFonts w:ascii="仿宋_GB2312" w:eastAsia="仿宋_GB2312" w:hint="eastAsia"/>
          <w:color w:val="000000"/>
          <w:sz w:val="32"/>
          <w:szCs w:val="32"/>
        </w:rPr>
        <w:t>。</w:t>
      </w:r>
    </w:p>
    <w:p w:rsidR="00CF3FED" w:rsidRDefault="00CF3FED" w:rsidP="00023DE1">
      <w:pPr>
        <w:spacing w:line="560" w:lineRule="exact"/>
        <w:ind w:firstLineChars="150" w:firstLine="480"/>
        <w:rPr>
          <w:rFonts w:ascii="楷体_GB2312" w:eastAsia="楷体_GB2312" w:hint="eastAsia"/>
          <w:color w:val="000000"/>
          <w:sz w:val="32"/>
          <w:szCs w:val="32"/>
        </w:rPr>
      </w:pPr>
      <w:r w:rsidRPr="00023DE1">
        <w:rPr>
          <w:rFonts w:ascii="楷体_GB2312" w:eastAsia="楷体_GB2312" w:hint="eastAsia"/>
          <w:color w:val="000000"/>
          <w:sz w:val="32"/>
          <w:szCs w:val="32"/>
        </w:rPr>
        <w:lastRenderedPageBreak/>
        <w:t>（四）项目支出绩效目标情况说明</w:t>
      </w:r>
    </w:p>
    <w:p w:rsidR="00EC6BA3" w:rsidRPr="00EC6BA3" w:rsidRDefault="00EC6BA3" w:rsidP="00EC6BA3">
      <w:pPr>
        <w:spacing w:line="560" w:lineRule="exact"/>
        <w:ind w:firstLineChars="150" w:firstLine="480"/>
        <w:rPr>
          <w:rFonts w:ascii="楷体_GB2312" w:eastAsia="楷体_GB2312"/>
          <w:color w:val="000000"/>
          <w:sz w:val="32"/>
          <w:szCs w:val="32"/>
        </w:rPr>
      </w:pPr>
      <w:r w:rsidRPr="00D31843">
        <w:rPr>
          <w:rFonts w:ascii="仿宋_GB2312" w:eastAsia="仿宋_GB2312" w:hint="eastAsia"/>
          <w:color w:val="000000"/>
          <w:sz w:val="32"/>
          <w:szCs w:val="32"/>
        </w:rPr>
        <w:t>本</w:t>
      </w:r>
      <w:r>
        <w:rPr>
          <w:rFonts w:ascii="仿宋_GB2312" w:eastAsia="仿宋_GB2312" w:hint="eastAsia"/>
          <w:color w:val="000000"/>
          <w:sz w:val="32"/>
          <w:szCs w:val="32"/>
        </w:rPr>
        <w:t>单位2021年项目支出</w:t>
      </w:r>
      <w:r w:rsidR="00B94A77">
        <w:rPr>
          <w:rFonts w:ascii="仿宋_GB2312" w:eastAsia="仿宋_GB2312" w:hint="eastAsia"/>
          <w:color w:val="000000"/>
          <w:sz w:val="32"/>
          <w:szCs w:val="32"/>
        </w:rPr>
        <w:t>。</w:t>
      </w:r>
    </w:p>
    <w:p w:rsidR="00CF3FED"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（五）重点行政事业性收费情况说明</w:t>
      </w:r>
    </w:p>
    <w:p w:rsidR="00B05BA4" w:rsidRPr="00023DE1" w:rsidRDefault="00B05BA4" w:rsidP="00023DE1">
      <w:pPr>
        <w:spacing w:line="560" w:lineRule="exact"/>
        <w:ind w:firstLineChars="150" w:firstLine="480"/>
        <w:rPr>
          <w:rFonts w:ascii="楷体_GB2312" w:eastAsia="楷体_GB2312"/>
          <w:color w:val="000000"/>
          <w:sz w:val="32"/>
          <w:szCs w:val="32"/>
        </w:rPr>
      </w:pPr>
      <w:r w:rsidRPr="00D31843">
        <w:rPr>
          <w:rFonts w:ascii="仿宋_GB2312" w:eastAsia="仿宋_GB2312" w:hint="eastAsia"/>
          <w:color w:val="000000"/>
          <w:sz w:val="32"/>
          <w:szCs w:val="32"/>
        </w:rPr>
        <w:t>本</w:t>
      </w:r>
      <w:r>
        <w:rPr>
          <w:rFonts w:ascii="仿宋_GB2312" w:eastAsia="仿宋_GB2312" w:hint="eastAsia"/>
          <w:color w:val="000000"/>
          <w:sz w:val="32"/>
          <w:szCs w:val="32"/>
        </w:rPr>
        <w:t>单位2021年</w:t>
      </w:r>
      <w:r w:rsidRPr="00D31843">
        <w:rPr>
          <w:rFonts w:ascii="仿宋_GB2312" w:eastAsia="仿宋_GB2312" w:hint="eastAsia"/>
          <w:color w:val="000000"/>
          <w:sz w:val="32"/>
          <w:szCs w:val="32"/>
        </w:rPr>
        <w:t>无重点行政事业性收费</w:t>
      </w:r>
      <w:r w:rsidR="00B94A77">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（六）国有资本经营预算财政拨款情况说明</w:t>
      </w:r>
    </w:p>
    <w:p w:rsidR="00CF3FED" w:rsidRPr="00D31843" w:rsidRDefault="00CF3FED" w:rsidP="00B05BA4">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8136D7">
        <w:rPr>
          <w:rFonts w:ascii="仿宋_GB2312" w:eastAsia="仿宋_GB2312"/>
          <w:color w:val="000000"/>
          <w:sz w:val="32"/>
          <w:szCs w:val="32"/>
        </w:rPr>
        <w:t>单位</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B94A77">
        <w:rPr>
          <w:rFonts w:ascii="仿宋_GB2312" w:eastAsia="仿宋_GB2312" w:hint="eastAsia"/>
          <w:color w:val="000000"/>
          <w:sz w:val="32"/>
          <w:szCs w:val="32"/>
        </w:rPr>
        <w:t>。</w:t>
      </w:r>
    </w:p>
    <w:p w:rsidR="00CF3FED" w:rsidRPr="00023DE1" w:rsidRDefault="00CF3FED" w:rsidP="00023DE1">
      <w:pPr>
        <w:spacing w:line="560" w:lineRule="exact"/>
        <w:ind w:firstLineChars="150" w:firstLine="480"/>
        <w:rPr>
          <w:rFonts w:ascii="楷体_GB2312" w:eastAsia="楷体_GB2312"/>
          <w:color w:val="000000"/>
          <w:sz w:val="32"/>
          <w:szCs w:val="32"/>
        </w:rPr>
      </w:pPr>
      <w:r w:rsidRPr="00023DE1">
        <w:rPr>
          <w:rFonts w:ascii="楷体_GB2312" w:eastAsia="楷体_GB2312" w:hint="eastAsia"/>
          <w:color w:val="000000"/>
          <w:sz w:val="32"/>
          <w:szCs w:val="32"/>
        </w:rPr>
        <w:t>（七）国有资产占用情况说明</w:t>
      </w:r>
    </w:p>
    <w:p w:rsidR="00023DE1" w:rsidRPr="00EC6BA3" w:rsidRDefault="00CF3FED" w:rsidP="00023DE1">
      <w:pPr>
        <w:spacing w:line="560" w:lineRule="exact"/>
        <w:ind w:firstLineChars="200" w:firstLine="640"/>
        <w:rPr>
          <w:rFonts w:ascii="仿宋_GB2312" w:eastAsia="仿宋_GB2312"/>
          <w:sz w:val="32"/>
          <w:szCs w:val="32"/>
        </w:rPr>
      </w:pPr>
      <w:r w:rsidRPr="00D31843">
        <w:rPr>
          <w:rFonts w:ascii="仿宋_GB2312" w:eastAsia="仿宋_GB2312" w:hint="eastAsia"/>
          <w:color w:val="000000"/>
          <w:sz w:val="32"/>
          <w:szCs w:val="32"/>
        </w:rPr>
        <w:t>截至</w:t>
      </w:r>
      <w:r>
        <w:rPr>
          <w:rFonts w:ascii="仿宋_GB2312" w:eastAsia="仿宋_GB2312" w:hint="eastAsia"/>
          <w:color w:val="000000"/>
          <w:sz w:val="32"/>
          <w:szCs w:val="32"/>
        </w:rPr>
        <w:t>2020年</w:t>
      </w:r>
      <w:r w:rsidRPr="00D31843">
        <w:rPr>
          <w:rFonts w:ascii="仿宋_GB2312" w:eastAsia="仿宋_GB2312" w:hint="eastAsia"/>
          <w:color w:val="000000"/>
          <w:sz w:val="32"/>
          <w:szCs w:val="32"/>
        </w:rPr>
        <w:t>底，</w:t>
      </w:r>
      <w:r w:rsidR="00FE4B4D" w:rsidRPr="00FE4B4D">
        <w:rPr>
          <w:rFonts w:ascii="仿宋_GB2312" w:eastAsia="仿宋_GB2312" w:hint="eastAsia"/>
          <w:sz w:val="32"/>
          <w:szCs w:val="32"/>
        </w:rPr>
        <w:t>中国共产党北京二商集团有限责任公司委员会党校</w:t>
      </w:r>
      <w:r w:rsidRPr="00FE4B4D">
        <w:rPr>
          <w:rFonts w:ascii="仿宋_GB2312" w:eastAsia="仿宋_GB2312" w:hint="eastAsia"/>
          <w:sz w:val="32"/>
          <w:szCs w:val="32"/>
        </w:rPr>
        <w:t>共有车辆</w:t>
      </w:r>
      <w:r w:rsidR="00FE4B4D" w:rsidRPr="00FE4B4D">
        <w:rPr>
          <w:rFonts w:ascii="仿宋_GB2312" w:eastAsia="仿宋_GB2312" w:hint="eastAsia"/>
          <w:sz w:val="32"/>
          <w:szCs w:val="32"/>
        </w:rPr>
        <w:t>1</w:t>
      </w:r>
      <w:r w:rsidRPr="00FE4B4D">
        <w:rPr>
          <w:rFonts w:ascii="仿宋_GB2312" w:eastAsia="仿宋_GB2312" w:hint="eastAsia"/>
          <w:sz w:val="32"/>
          <w:szCs w:val="32"/>
        </w:rPr>
        <w:t>台，</w:t>
      </w:r>
      <w:r w:rsidR="00FE4B4D" w:rsidRPr="00FE4B4D">
        <w:rPr>
          <w:rFonts w:ascii="仿宋_GB2312" w:eastAsia="仿宋_GB2312" w:hint="eastAsia"/>
          <w:sz w:val="32"/>
          <w:szCs w:val="32"/>
        </w:rPr>
        <w:t>17.7</w:t>
      </w:r>
      <w:r w:rsidRPr="00FE4B4D">
        <w:rPr>
          <w:rFonts w:ascii="仿宋_GB2312" w:eastAsia="仿宋_GB2312" w:hint="eastAsia"/>
          <w:sz w:val="32"/>
          <w:szCs w:val="32"/>
        </w:rPr>
        <w:t>万元；</w:t>
      </w:r>
      <w:r w:rsidRPr="00EC6BA3">
        <w:rPr>
          <w:rFonts w:ascii="仿宋_GB2312" w:eastAsia="仿宋_GB2312" w:hint="eastAsia"/>
          <w:sz w:val="32"/>
          <w:szCs w:val="32"/>
        </w:rPr>
        <w:t>单位价值50万元以上的通用设备</w:t>
      </w:r>
      <w:r w:rsidR="00FE4B4D" w:rsidRPr="00EC6BA3">
        <w:rPr>
          <w:rFonts w:ascii="仿宋_GB2312" w:eastAsia="仿宋_GB2312" w:hint="eastAsia"/>
          <w:sz w:val="32"/>
          <w:szCs w:val="32"/>
        </w:rPr>
        <w:t>0</w:t>
      </w:r>
      <w:r w:rsidRPr="00EC6BA3">
        <w:rPr>
          <w:rFonts w:ascii="仿宋_GB2312" w:eastAsia="仿宋_GB2312" w:hint="eastAsia"/>
          <w:sz w:val="32"/>
          <w:szCs w:val="32"/>
        </w:rPr>
        <w:t>台（套）、</w:t>
      </w:r>
      <w:r w:rsidR="00FE4B4D" w:rsidRPr="00EC6BA3">
        <w:rPr>
          <w:rFonts w:ascii="仿宋_GB2312" w:eastAsia="仿宋_GB2312" w:hint="eastAsia"/>
          <w:sz w:val="32"/>
          <w:szCs w:val="32"/>
        </w:rPr>
        <w:t>0</w:t>
      </w:r>
      <w:r w:rsidRPr="00EC6BA3">
        <w:rPr>
          <w:rFonts w:ascii="仿宋_GB2312" w:eastAsia="仿宋_GB2312" w:hint="eastAsia"/>
          <w:sz w:val="32"/>
          <w:szCs w:val="32"/>
        </w:rPr>
        <w:t>万元，单位价值100万元以上的专用设备</w:t>
      </w:r>
      <w:r w:rsidR="00FE4B4D" w:rsidRPr="00EC6BA3">
        <w:rPr>
          <w:rFonts w:ascii="仿宋_GB2312" w:eastAsia="仿宋_GB2312" w:hint="eastAsia"/>
          <w:sz w:val="32"/>
          <w:szCs w:val="32"/>
        </w:rPr>
        <w:t>0</w:t>
      </w:r>
      <w:r w:rsidRPr="00EC6BA3">
        <w:rPr>
          <w:rFonts w:ascii="仿宋_GB2312" w:eastAsia="仿宋_GB2312" w:hint="eastAsia"/>
          <w:sz w:val="32"/>
          <w:szCs w:val="32"/>
        </w:rPr>
        <w:t>台（套）、</w:t>
      </w:r>
      <w:r w:rsidR="00FE4B4D" w:rsidRPr="00EC6BA3">
        <w:rPr>
          <w:rFonts w:ascii="仿宋_GB2312" w:eastAsia="仿宋_GB2312" w:hint="eastAsia"/>
          <w:sz w:val="32"/>
          <w:szCs w:val="32"/>
        </w:rPr>
        <w:t>0</w:t>
      </w:r>
      <w:r w:rsidRPr="00EC6BA3">
        <w:rPr>
          <w:rFonts w:ascii="仿宋_GB2312" w:eastAsia="仿宋_GB2312" w:hint="eastAsia"/>
          <w:sz w:val="32"/>
          <w:szCs w:val="32"/>
        </w:rPr>
        <w:t>万元。</w:t>
      </w:r>
    </w:p>
    <w:p w:rsidR="00B05BA4" w:rsidRDefault="00CF3FED" w:rsidP="00CF3FED">
      <w:pPr>
        <w:spacing w:line="560" w:lineRule="exact"/>
        <w:ind w:firstLineChars="200" w:firstLine="640"/>
        <w:rPr>
          <w:rFonts w:ascii="仿宋_GB2312" w:eastAsia="仿宋_GB2312"/>
          <w:color w:val="000000"/>
          <w:sz w:val="32"/>
          <w:szCs w:val="32"/>
        </w:rPr>
      </w:pPr>
      <w:r w:rsidRPr="00023DE1">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基本支出：指为保障机构正常运转、完成日常工作任务而发生的人员支出和公用支出。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项目支出：指在基本支出之外为完成特定行政任务或事业发展目标所发生的支出。</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“三公”经费财政拨款预算数：指本</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当年</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预算安排的因公出国（境）费用、公务接待费、公务用车购置和运行维护费预算数。</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w:t>
      </w:r>
      <w:r w:rsidRPr="00D31843">
        <w:rPr>
          <w:rFonts w:ascii="仿宋_GB2312" w:eastAsia="仿宋_GB2312" w:hint="eastAsia"/>
          <w:color w:val="000000"/>
          <w:sz w:val="32"/>
          <w:szCs w:val="32"/>
        </w:rPr>
        <w:lastRenderedPageBreak/>
        <w:t>房取暖费、办公用房物业管理费、公务用车运行维护费以及其他费用。</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9E2D15">
        <w:rPr>
          <w:rFonts w:ascii="方正小标宋简体" w:eastAsia="方正小标宋简体" w:hint="eastAsia"/>
          <w:color w:val="000000"/>
          <w:sz w:val="36"/>
          <w:szCs w:val="36"/>
        </w:rPr>
        <w:t>单位</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FE4B4D" w:rsidRPr="00FE4B4D">
        <w:rPr>
          <w:rFonts w:ascii="仿宋_GB2312" w:eastAsia="仿宋_GB2312" w:hint="eastAsia"/>
          <w:sz w:val="32"/>
          <w:szCs w:val="32"/>
        </w:rPr>
        <w:t>中国共产党北京二商集团有限责任公司委员会党校</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9E2D15">
        <w:rPr>
          <w:rFonts w:ascii="仿宋_GB2312" w:eastAsia="仿宋_GB2312" w:hint="eastAsia"/>
          <w:color w:val="000000"/>
          <w:sz w:val="32"/>
          <w:szCs w:val="32"/>
        </w:rPr>
        <w:t>单位</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rsidSect="00FE23C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1C0" w:rsidRDefault="00C121C0" w:rsidP="008236A1">
      <w:r>
        <w:separator/>
      </w:r>
    </w:p>
  </w:endnote>
  <w:endnote w:type="continuationSeparator" w:id="0">
    <w:p w:rsidR="00C121C0" w:rsidRDefault="00C121C0" w:rsidP="0082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0"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187218">
    <w:pPr>
      <w:pStyle w:val="a4"/>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236A1" w:rsidRPr="009A248B">
      <w:rPr>
        <w:rFonts w:ascii="宋体" w:hAnsi="宋体"/>
        <w:noProof/>
        <w:sz w:val="28"/>
        <w:szCs w:val="28"/>
        <w:lang w:val="zh-CN"/>
      </w:rPr>
      <w:t>-</w:t>
    </w:r>
    <w:r w:rsidR="008236A1">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187218">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B94A77" w:rsidRPr="00B94A77">
      <w:rPr>
        <w:rFonts w:ascii="宋体" w:hAnsi="宋体"/>
        <w:noProof/>
        <w:sz w:val="28"/>
        <w:szCs w:val="28"/>
        <w:lang w:val="zh-CN"/>
      </w:rPr>
      <w:t>3</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1C0" w:rsidRDefault="00C121C0" w:rsidP="008236A1">
      <w:r>
        <w:separator/>
      </w:r>
    </w:p>
  </w:footnote>
  <w:footnote w:type="continuationSeparator" w:id="0">
    <w:p w:rsidR="00C121C0" w:rsidRDefault="00C121C0" w:rsidP="0082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42B"/>
    <w:rsid w:val="00023DE1"/>
    <w:rsid w:val="00035812"/>
    <w:rsid w:val="000B6379"/>
    <w:rsid w:val="000C3EFA"/>
    <w:rsid w:val="0014236C"/>
    <w:rsid w:val="0015457E"/>
    <w:rsid w:val="00187218"/>
    <w:rsid w:val="0027678F"/>
    <w:rsid w:val="00321AC5"/>
    <w:rsid w:val="00346FBE"/>
    <w:rsid w:val="00353BCB"/>
    <w:rsid w:val="00373F45"/>
    <w:rsid w:val="00374207"/>
    <w:rsid w:val="004512CE"/>
    <w:rsid w:val="00471CE7"/>
    <w:rsid w:val="004A1265"/>
    <w:rsid w:val="00590693"/>
    <w:rsid w:val="005D2DBD"/>
    <w:rsid w:val="005E6277"/>
    <w:rsid w:val="00613E9A"/>
    <w:rsid w:val="00654509"/>
    <w:rsid w:val="006F343A"/>
    <w:rsid w:val="00726A48"/>
    <w:rsid w:val="0079211A"/>
    <w:rsid w:val="008136D7"/>
    <w:rsid w:val="008236A1"/>
    <w:rsid w:val="0083542B"/>
    <w:rsid w:val="0089797D"/>
    <w:rsid w:val="009E2D15"/>
    <w:rsid w:val="00A7474F"/>
    <w:rsid w:val="00A867F7"/>
    <w:rsid w:val="00AC4EC3"/>
    <w:rsid w:val="00B05BA4"/>
    <w:rsid w:val="00B750B5"/>
    <w:rsid w:val="00B761B6"/>
    <w:rsid w:val="00B94A77"/>
    <w:rsid w:val="00C121C0"/>
    <w:rsid w:val="00CB5F08"/>
    <w:rsid w:val="00CF3FED"/>
    <w:rsid w:val="00D06CE9"/>
    <w:rsid w:val="00D81E4A"/>
    <w:rsid w:val="00DB0EA4"/>
    <w:rsid w:val="00E165B8"/>
    <w:rsid w:val="00E35892"/>
    <w:rsid w:val="00E36D60"/>
    <w:rsid w:val="00EA3D45"/>
    <w:rsid w:val="00EC6BA3"/>
    <w:rsid w:val="00F363A2"/>
    <w:rsid w:val="00F623DF"/>
    <w:rsid w:val="00F76347"/>
    <w:rsid w:val="00FA1D93"/>
    <w:rsid w:val="00FD0939"/>
    <w:rsid w:val="00FE23CA"/>
    <w:rsid w:val="00FE4B4D"/>
    <w:rsid w:val="00FF0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divs>
    <w:div w:id="47599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Pages>
  <Words>316</Words>
  <Characters>1803</Characters>
  <Application>Microsoft Office Word</Application>
  <DocSecurity>0</DocSecurity>
  <Lines>15</Lines>
  <Paragraphs>4</Paragraphs>
  <ScaleCrop>false</ScaleCrop>
  <Company>Microsoft</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lv</cp:lastModifiedBy>
  <cp:revision>11</cp:revision>
  <cp:lastPrinted>2021-02-22T06:51:00Z</cp:lastPrinted>
  <dcterms:created xsi:type="dcterms:W3CDTF">2021-02-22T05:53:00Z</dcterms:created>
  <dcterms:modified xsi:type="dcterms:W3CDTF">2021-03-11T01:10:00Z</dcterms:modified>
</cp:coreProperties>
</file>